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7080" w:hanging="559"/>
        <w:rPr>
          <w:rFonts w:ascii="Arial" w:hAnsi="Arial" w:cs="Arial"/>
          <w:i/>
        </w:rPr>
      </w:pPr>
      <w:r w:rsidRPr="004F31A5">
        <w:rPr>
          <w:rFonts w:ascii="Arial" w:hAnsi="Arial" w:cs="Arial"/>
          <w:b/>
          <w:bCs/>
          <w:i/>
        </w:rPr>
        <w:t>Załącznik nr 3 do SIWZ</w:t>
      </w:r>
    </w:p>
    <w:p w:rsidR="00B064F5" w:rsidRPr="00CD307E" w:rsidRDefault="00B064F5" w:rsidP="00B064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3020" w:hanging="3020"/>
        <w:jc w:val="center"/>
        <w:rPr>
          <w:rFonts w:ascii="Arial" w:hAnsi="Arial" w:cs="Arial"/>
          <w:b/>
          <w:i/>
          <w:sz w:val="24"/>
          <w:szCs w:val="24"/>
        </w:rPr>
      </w:pPr>
      <w:r w:rsidRPr="004F31A5">
        <w:rPr>
          <w:rFonts w:ascii="Arial" w:hAnsi="Arial" w:cs="Arial"/>
          <w:b/>
          <w:bCs/>
          <w:i/>
          <w:sz w:val="24"/>
          <w:szCs w:val="24"/>
        </w:rPr>
        <w:t>WZÓR UMOWY</w:t>
      </w:r>
    </w:p>
    <w:p w:rsidR="00B064F5" w:rsidRPr="00CD307E" w:rsidRDefault="00B064F5" w:rsidP="00B064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31A5">
        <w:rPr>
          <w:rFonts w:ascii="Arial" w:hAnsi="Arial" w:cs="Arial"/>
        </w:rPr>
        <w:t>zawarta  w  dniu  ................................................  201</w:t>
      </w:r>
      <w:r w:rsidR="007C17EE">
        <w:rPr>
          <w:rFonts w:ascii="Arial" w:hAnsi="Arial" w:cs="Arial"/>
        </w:rPr>
        <w:t>6</w:t>
      </w:r>
      <w:r w:rsidRPr="004F31A5">
        <w:rPr>
          <w:rFonts w:ascii="Arial" w:hAnsi="Arial" w:cs="Arial"/>
        </w:rPr>
        <w:t xml:space="preserve">  r.  w  Poddębicach pomiędzy:</w:t>
      </w:r>
    </w:p>
    <w:p w:rsidR="00B064F5" w:rsidRPr="004F31A5" w:rsidRDefault="00B064F5" w:rsidP="00B064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Miejskim Przedsiębiorstwem Wodociągów i Kanalizacji w Poddębicach Sp. z o.o.,                            ul. Parzęczewska 29/35, 99-200 Poddębice, NIP 828-000-18-02, reprezentowanym przez: </w:t>
      </w:r>
    </w:p>
    <w:p w:rsidR="00B064F5" w:rsidRPr="004F31A5" w:rsidRDefault="00B064F5" w:rsidP="00B064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31A5">
        <w:rPr>
          <w:rFonts w:ascii="Arial" w:hAnsi="Arial" w:cs="Arial"/>
        </w:rPr>
        <w:t>Włodzimierza Szymańskiego – Prezesa Zarządu</w:t>
      </w:r>
    </w:p>
    <w:p w:rsidR="00B064F5" w:rsidRPr="004F31A5" w:rsidRDefault="00B064F5" w:rsidP="00B064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31A5">
        <w:rPr>
          <w:rFonts w:ascii="Arial" w:hAnsi="Arial" w:cs="Arial"/>
        </w:rPr>
        <w:t>Michała Srogosza – Wiceprezesa Zarządu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31A5">
        <w:rPr>
          <w:rFonts w:ascii="Arial" w:hAnsi="Arial" w:cs="Arial"/>
        </w:rPr>
        <w:t>a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31A5">
        <w:rPr>
          <w:rFonts w:ascii="Arial" w:hAnsi="Arial" w:cs="Arial"/>
        </w:rPr>
        <w:t>…….............................................................................................................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31A5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B064F5" w:rsidRPr="004F31A5" w:rsidRDefault="00C96A14" w:rsidP="00C96A14">
      <w:pPr>
        <w:widowControl w:val="0"/>
        <w:tabs>
          <w:tab w:val="left" w:pos="38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31A5">
        <w:rPr>
          <w:rFonts w:ascii="Arial" w:hAnsi="Arial" w:cs="Arial"/>
        </w:rPr>
        <w:t>reprezentowaną przez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31A5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31A5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t>§ 1</w:t>
      </w:r>
    </w:p>
    <w:p w:rsidR="00B064F5" w:rsidRPr="00A67CC3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Arial" w:hAnsi="Arial" w:cs="Arial"/>
        </w:rPr>
      </w:pPr>
      <w:r w:rsidRPr="00A67CC3">
        <w:rPr>
          <w:rFonts w:ascii="Arial" w:hAnsi="Arial" w:cs="Arial"/>
          <w:b/>
          <w:bCs/>
        </w:rPr>
        <w:t>Przedmiot umowy</w:t>
      </w:r>
    </w:p>
    <w:p w:rsidR="00B064F5" w:rsidRPr="00A67CC3" w:rsidRDefault="00B064F5" w:rsidP="00B064F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20" w:right="20" w:hanging="286"/>
        <w:jc w:val="both"/>
        <w:rPr>
          <w:rFonts w:ascii="Arial" w:hAnsi="Arial" w:cs="Arial"/>
        </w:rPr>
      </w:pPr>
      <w:r w:rsidRPr="00A67CC3">
        <w:rPr>
          <w:rFonts w:ascii="Arial" w:hAnsi="Arial" w:cs="Arial"/>
        </w:rPr>
        <w:t>Zgodnie z wynikiem przetargu nieograniczonego przeprowadzonego na podstawie przepisów ustawy Prawo zamówień publicznych z dnia 29 stycznia 2004 r. (</w:t>
      </w:r>
      <w:r w:rsidR="00A67CC3" w:rsidRPr="00A67CC3">
        <w:rPr>
          <w:rFonts w:ascii="Arial" w:hAnsi="Arial" w:cs="Arial"/>
        </w:rPr>
        <w:t>Dz. U.</w:t>
      </w:r>
      <w:r w:rsidR="00A67CC3" w:rsidRPr="00A67CC3">
        <w:rPr>
          <w:rFonts w:ascii="Arial" w:hAnsi="Arial" w:cs="Arial"/>
          <w:bCs/>
        </w:rPr>
        <w:t xml:space="preserve"> z 2015 r. poz. 2164 </w:t>
      </w:r>
      <w:r w:rsidR="00A67CC3" w:rsidRPr="00A67CC3">
        <w:rPr>
          <w:rFonts w:ascii="Arial" w:hAnsi="Arial" w:cs="Arial"/>
        </w:rPr>
        <w:t xml:space="preserve"> z późniejszymi zmianami</w:t>
      </w:r>
      <w:r w:rsidRPr="00A67CC3">
        <w:rPr>
          <w:rFonts w:ascii="Arial" w:hAnsi="Arial" w:cs="Arial"/>
        </w:rPr>
        <w:t xml:space="preserve">), Zamawiający zleca, a Dostawca przyjmuje do realizacji zamówienie pn. </w:t>
      </w:r>
    </w:p>
    <w:p w:rsidR="00B064F5" w:rsidRPr="004F31A5" w:rsidRDefault="00B064F5" w:rsidP="00B064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 w:right="240"/>
        <w:jc w:val="center"/>
        <w:rPr>
          <w:rFonts w:ascii="Arial" w:hAnsi="Arial" w:cs="Arial"/>
          <w:i/>
        </w:rPr>
      </w:pPr>
      <w:r w:rsidRPr="004F31A5">
        <w:rPr>
          <w:rFonts w:ascii="Arial" w:hAnsi="Arial" w:cs="Arial"/>
          <w:b/>
          <w:bCs/>
          <w:i/>
          <w:iCs/>
        </w:rPr>
        <w:t xml:space="preserve">Sukcesywna dostawa wraz z transportem  oleju napędowego do </w:t>
      </w:r>
      <w:r w:rsidRPr="004F31A5">
        <w:rPr>
          <w:rFonts w:ascii="Arial" w:hAnsi="Arial" w:cs="Arial"/>
          <w:b/>
          <w:bCs/>
          <w:i/>
        </w:rPr>
        <w:t xml:space="preserve">Miejskiego Przedsiębiorstwa Wodociągów i Kanalizacji w Poddębicach Sp. z o.o. </w:t>
      </w:r>
    </w:p>
    <w:p w:rsidR="00B064F5" w:rsidRPr="004F31A5" w:rsidRDefault="00B064F5" w:rsidP="00B064F5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46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Dostawa będzie realizowana zgodnie z założeniami określonymi SIWZ oraz ofertą. </w:t>
      </w:r>
    </w:p>
    <w:p w:rsidR="00B064F5" w:rsidRPr="004F31A5" w:rsidRDefault="00B064F5" w:rsidP="00B064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20" w:hanging="286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Dostawca będzie dostarczał olej napędowy do siedziby Zamawiającego w Poddębicach, przy ul. Parzęczewskiej 29/35, w ciągu maksymalnie 48 godzin od chwili otrzymania zapotrzebowania od Zamawiającego w ilości 4.000-5.000 litrów (dostawy jednorazowe autocysterną), około raz w miesiącu, w dni robocze (od poniedziałku do piątku) w godz. od 7:00 do 14:00. Zamówienie w danym dniu będzie dokonywane najpóźniej do godz. 11:00.” </w:t>
      </w:r>
    </w:p>
    <w:p w:rsidR="00B064F5" w:rsidRPr="004F31A5" w:rsidRDefault="00B064F5" w:rsidP="00B064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20" w:hanging="286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Ilości podane w SIWZ są ilościami szacunkowymi do zakupu w okresie od dnia </w:t>
      </w:r>
      <w:r w:rsidR="00A67CC3">
        <w:rPr>
          <w:rFonts w:ascii="Arial" w:hAnsi="Arial" w:cs="Arial"/>
        </w:rPr>
        <w:t>zawarcia</w:t>
      </w:r>
      <w:r w:rsidR="002E19F4">
        <w:rPr>
          <w:rFonts w:ascii="Arial" w:hAnsi="Arial" w:cs="Arial"/>
        </w:rPr>
        <w:t xml:space="preserve"> umowy</w:t>
      </w:r>
      <w:r w:rsidRPr="004F31A5">
        <w:rPr>
          <w:rFonts w:ascii="Arial" w:hAnsi="Arial" w:cs="Arial"/>
        </w:rPr>
        <w:t xml:space="preserve"> do dnia 3</w:t>
      </w:r>
      <w:r w:rsidR="002E19F4">
        <w:rPr>
          <w:rFonts w:ascii="Arial" w:hAnsi="Arial" w:cs="Arial"/>
        </w:rPr>
        <w:t>1.</w:t>
      </w:r>
      <w:r w:rsidRPr="004F31A5">
        <w:rPr>
          <w:rFonts w:ascii="Arial" w:hAnsi="Arial" w:cs="Arial"/>
        </w:rPr>
        <w:t>0</w:t>
      </w:r>
      <w:r w:rsidR="002E19F4">
        <w:rPr>
          <w:rFonts w:ascii="Arial" w:hAnsi="Arial" w:cs="Arial"/>
        </w:rPr>
        <w:t>7</w:t>
      </w:r>
      <w:r w:rsidRPr="004F31A5">
        <w:rPr>
          <w:rFonts w:ascii="Arial" w:hAnsi="Arial" w:cs="Arial"/>
        </w:rPr>
        <w:t>.201</w:t>
      </w:r>
      <w:r w:rsidR="007C17EE">
        <w:rPr>
          <w:rFonts w:ascii="Arial" w:hAnsi="Arial" w:cs="Arial"/>
        </w:rPr>
        <w:t>7</w:t>
      </w:r>
      <w:r w:rsidRPr="004F31A5">
        <w:rPr>
          <w:rFonts w:ascii="Arial" w:hAnsi="Arial" w:cs="Arial"/>
        </w:rPr>
        <w:t xml:space="preserve"> r. Rzeczywista wielkość ww. dostaw określona zostanie na podstawie wystawionych zleceń wynikających z potrzeb Zamawiającego. </w:t>
      </w:r>
    </w:p>
    <w:p w:rsidR="00B064F5" w:rsidRPr="004F31A5" w:rsidRDefault="00B064F5" w:rsidP="00B064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80" w:right="20" w:hanging="346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>Zamawiający zastrzega sobie prawo do korekty ilości kupowanego oleju napędowego „in minus” względem ilości określonych w SIWZ. Zamawiający zapłaci dostawcy za rzeczywistą ilość dostarczonego oleju napędowego.</w:t>
      </w:r>
    </w:p>
    <w:p w:rsidR="00B064F5" w:rsidRPr="004F31A5" w:rsidRDefault="00B064F5" w:rsidP="00B064F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20" w:right="20" w:hanging="286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Zamawiający nie ponosi odpowiedzialności za powstałe wypadki i zajścia przy realizacji dostawy. Dostawca ma obowiązek ubezpieczyć się od odpowiedzialności cywilnej od poniesienia ewentualnych szkód (polisa w zakresie odpowiedzialności cywilnej z tytułu prowadzonej działalności). </w:t>
      </w:r>
    </w:p>
    <w:p w:rsidR="00B064F5" w:rsidRDefault="00B064F5" w:rsidP="00B064F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20" w:right="20" w:hanging="286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Dostawca zobowiązuje się każdorazowo dostarczać świadectwo jakości oleju napędowego, które będzie wystawione przez producenta lub dowolne, niezależne, akredytowane laboratorium dla każdej jednorazowej dostawy oleju napędowego. </w:t>
      </w:r>
    </w:p>
    <w:p w:rsidR="002E19F4" w:rsidRDefault="002E19F4" w:rsidP="002E19F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20" w:right="20" w:hanging="28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będzie dostarczał paliwo o parametrach odpowiednich do pory roku.</w:t>
      </w:r>
      <w:bookmarkStart w:id="0" w:name="page21"/>
      <w:bookmarkEnd w:id="0"/>
    </w:p>
    <w:p w:rsidR="002E19F4" w:rsidRDefault="00B064F5" w:rsidP="002E19F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20" w:right="20" w:hanging="286"/>
        <w:jc w:val="both"/>
        <w:rPr>
          <w:rFonts w:ascii="Arial" w:hAnsi="Arial" w:cs="Arial"/>
        </w:rPr>
      </w:pPr>
      <w:r w:rsidRPr="002E19F4">
        <w:rPr>
          <w:rFonts w:ascii="Arial" w:hAnsi="Arial" w:cs="Arial"/>
        </w:rPr>
        <w:t xml:space="preserve">Wielkości i terminy dostaw będą rejestrowane przez Zamawiającego oraz potwierdzone przez Dostawcę w „Książce dostaw oleju napędowego” </w:t>
      </w:r>
    </w:p>
    <w:p w:rsidR="00B064F5" w:rsidRPr="002E19F4" w:rsidRDefault="00B064F5" w:rsidP="00A67CC3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20" w:right="20" w:hanging="286"/>
        <w:jc w:val="both"/>
        <w:rPr>
          <w:rFonts w:ascii="Arial" w:hAnsi="Arial" w:cs="Arial"/>
        </w:rPr>
      </w:pPr>
      <w:r w:rsidRPr="002E19F4">
        <w:rPr>
          <w:rFonts w:ascii="Arial" w:hAnsi="Arial" w:cs="Arial"/>
        </w:rPr>
        <w:t xml:space="preserve">Do dokonywania wpisów w książce dostaw, dotyczących daty, godziny oraz ilości dostarczonego oleju napędowego są upoważnione osoby ze strony Zamawiającego i Dostawcy. 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4408" w:hanging="4408"/>
        <w:jc w:val="center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t>§ 2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2868" w:hanging="2868"/>
        <w:jc w:val="center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t>Wartość przedmiotu umowy</w:t>
      </w:r>
    </w:p>
    <w:p w:rsidR="00B064F5" w:rsidRPr="004F31A5" w:rsidRDefault="00B064F5" w:rsidP="00B064F5">
      <w:pPr>
        <w:widowControl w:val="0"/>
        <w:numPr>
          <w:ilvl w:val="0"/>
          <w:numId w:val="5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588" w:hanging="449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>Cena jednostkowa netto za olej napędowy</w:t>
      </w:r>
      <w:r>
        <w:rPr>
          <w:rFonts w:ascii="Arial" w:hAnsi="Arial" w:cs="Arial"/>
        </w:rPr>
        <w:t xml:space="preserve"> i benzynę Pb</w:t>
      </w:r>
      <w:r w:rsidR="0019523B">
        <w:rPr>
          <w:rFonts w:ascii="Arial" w:hAnsi="Arial" w:cs="Arial"/>
        </w:rPr>
        <w:t xml:space="preserve">-95 </w:t>
      </w:r>
      <w:r w:rsidRPr="004F31A5">
        <w:rPr>
          <w:rFonts w:ascii="Arial" w:hAnsi="Arial" w:cs="Arial"/>
        </w:rPr>
        <w:t>oparta będzie na formule określonej w SIWZ</w:t>
      </w:r>
      <w:r w:rsidR="00A67CC3">
        <w:rPr>
          <w:rFonts w:ascii="Arial" w:hAnsi="Arial" w:cs="Arial"/>
        </w:rPr>
        <w:t>.</w:t>
      </w:r>
      <w:r w:rsidRPr="004F31A5">
        <w:rPr>
          <w:rFonts w:ascii="Arial" w:hAnsi="Arial" w:cs="Arial"/>
        </w:rPr>
        <w:t xml:space="preserve"> </w:t>
      </w:r>
    </w:p>
    <w:p w:rsidR="00B064F5" w:rsidRPr="004F31A5" w:rsidRDefault="00B064F5" w:rsidP="00B064F5">
      <w:pPr>
        <w:widowControl w:val="0"/>
        <w:numPr>
          <w:ilvl w:val="0"/>
          <w:numId w:val="5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588" w:right="20" w:hanging="449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Cena jednostkowa netto oleju napędowego </w:t>
      </w:r>
      <w:r>
        <w:rPr>
          <w:rFonts w:ascii="Arial" w:hAnsi="Arial" w:cs="Arial"/>
        </w:rPr>
        <w:t>i benzyny Pb</w:t>
      </w:r>
      <w:r w:rsidR="0019523B">
        <w:rPr>
          <w:rFonts w:ascii="Arial" w:hAnsi="Arial" w:cs="Arial"/>
        </w:rPr>
        <w:t>- 95</w:t>
      </w:r>
      <w:r w:rsidRPr="004F31A5">
        <w:rPr>
          <w:rFonts w:ascii="Arial" w:hAnsi="Arial" w:cs="Arial"/>
        </w:rPr>
        <w:t xml:space="preserve">zawiera wszystkie koszty związane z dostawą do punktów odbioru wyznaczonych przez Zamawiającego. </w:t>
      </w:r>
    </w:p>
    <w:p w:rsidR="00B064F5" w:rsidRPr="004F31A5" w:rsidRDefault="00B064F5" w:rsidP="00B064F5">
      <w:pPr>
        <w:widowControl w:val="0"/>
        <w:numPr>
          <w:ilvl w:val="0"/>
          <w:numId w:val="5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588" w:right="20" w:hanging="449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lastRenderedPageBreak/>
        <w:t xml:space="preserve">Cena brutto rozumiana jest jako cena netto wraz z podatkiem VAT w wysokości obowiązującej w dniu wystawienia faktury. </w:t>
      </w:r>
    </w:p>
    <w:p w:rsidR="00B064F5" w:rsidRPr="004F31A5" w:rsidRDefault="00B064F5" w:rsidP="00B064F5">
      <w:pPr>
        <w:widowControl w:val="0"/>
        <w:numPr>
          <w:ilvl w:val="0"/>
          <w:numId w:val="5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588" w:right="20" w:hanging="449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Cena będzie zmienna, ustalana dla każdej dostawy odrębnie, oparta o ceny z dnia dostawy: Grupy LOTOS i PKN ORLEN (średnia arytmetyczna) oraz stały opust obniżenia ceny, wg wzoru określonego w SIWZ (punkt IX. Cena oferty). </w:t>
      </w:r>
    </w:p>
    <w:p w:rsidR="00B064F5" w:rsidRPr="004F31A5" w:rsidRDefault="00B064F5" w:rsidP="00B064F5">
      <w:pPr>
        <w:widowControl w:val="0"/>
        <w:numPr>
          <w:ilvl w:val="0"/>
          <w:numId w:val="5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588" w:hanging="449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Szacunkowa wartość zamówienia </w:t>
      </w:r>
      <w:r w:rsidR="0019523B">
        <w:rPr>
          <w:rFonts w:ascii="Arial" w:hAnsi="Arial" w:cs="Arial"/>
        </w:rPr>
        <w:t xml:space="preserve">wg cen z dnia </w:t>
      </w:r>
      <w:r w:rsidR="007C17EE" w:rsidRPr="002E19F4">
        <w:rPr>
          <w:rFonts w:ascii="Arial" w:hAnsi="Arial" w:cs="Arial"/>
          <w:b/>
        </w:rPr>
        <w:t>2</w:t>
      </w:r>
      <w:r w:rsidR="002E19F4" w:rsidRPr="002E19F4">
        <w:rPr>
          <w:rFonts w:ascii="Arial" w:hAnsi="Arial" w:cs="Arial"/>
          <w:b/>
        </w:rPr>
        <w:t>6</w:t>
      </w:r>
      <w:r w:rsidR="007C17EE" w:rsidRPr="002E19F4">
        <w:rPr>
          <w:rFonts w:ascii="Arial" w:hAnsi="Arial" w:cs="Arial"/>
          <w:b/>
        </w:rPr>
        <w:t>.07.2016</w:t>
      </w:r>
      <w:r w:rsidR="0019523B" w:rsidRPr="002E19F4">
        <w:rPr>
          <w:rFonts w:ascii="Arial" w:hAnsi="Arial" w:cs="Arial"/>
          <w:b/>
        </w:rPr>
        <w:t>r</w:t>
      </w:r>
      <w:r w:rsidR="0019523B">
        <w:rPr>
          <w:rFonts w:ascii="Arial" w:hAnsi="Arial" w:cs="Arial"/>
        </w:rPr>
        <w:t xml:space="preserve">. wynosi netto </w:t>
      </w:r>
      <w:r w:rsidRPr="004F31A5">
        <w:rPr>
          <w:rFonts w:ascii="Arial" w:hAnsi="Arial" w:cs="Arial"/>
        </w:rPr>
        <w:t xml:space="preserve"> …</w:t>
      </w:r>
      <w:r w:rsidR="0019523B">
        <w:rPr>
          <w:rFonts w:ascii="Arial" w:hAnsi="Arial" w:cs="Arial"/>
        </w:rPr>
        <w:t>………</w:t>
      </w:r>
      <w:r w:rsidRPr="004F31A5">
        <w:rPr>
          <w:rFonts w:ascii="Arial" w:hAnsi="Arial" w:cs="Arial"/>
        </w:rPr>
        <w:t>..................... PLN</w:t>
      </w:r>
      <w:r w:rsidR="0019523B">
        <w:rPr>
          <w:rFonts w:ascii="Arial" w:hAnsi="Arial" w:cs="Arial"/>
        </w:rPr>
        <w:t xml:space="preserve"> + VAT w kwocie …………………………, co daje wartość brutto ………………………………. Zł,- ( słownie: ………………………………………..)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4F5" w:rsidRPr="004F31A5" w:rsidRDefault="00B064F5" w:rsidP="00B064F5">
      <w:pPr>
        <w:widowControl w:val="0"/>
        <w:numPr>
          <w:ilvl w:val="1"/>
          <w:numId w:val="5"/>
        </w:numPr>
        <w:tabs>
          <w:tab w:val="clear" w:pos="1440"/>
          <w:tab w:val="num" w:pos="4588"/>
        </w:tabs>
        <w:overflowPunct w:val="0"/>
        <w:autoSpaceDE w:val="0"/>
        <w:autoSpaceDN w:val="0"/>
        <w:adjustRightInd w:val="0"/>
        <w:spacing w:after="0" w:line="240" w:lineRule="auto"/>
        <w:ind w:left="4588" w:hanging="177"/>
        <w:jc w:val="both"/>
        <w:rPr>
          <w:rFonts w:ascii="Arial" w:hAnsi="Arial" w:cs="Arial"/>
          <w:b/>
          <w:bCs/>
        </w:rPr>
      </w:pPr>
      <w:r w:rsidRPr="004F31A5">
        <w:rPr>
          <w:rFonts w:ascii="Arial" w:hAnsi="Arial" w:cs="Arial"/>
          <w:b/>
          <w:bCs/>
        </w:rPr>
        <w:t xml:space="preserve">3 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3068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t>Forma i termin płatności</w:t>
      </w:r>
    </w:p>
    <w:p w:rsidR="00B064F5" w:rsidRPr="004F31A5" w:rsidRDefault="00B064F5" w:rsidP="00B064F5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right="20" w:hanging="34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>Podstawą zapłaty za dostarczony olej napędowy</w:t>
      </w:r>
      <w:r>
        <w:rPr>
          <w:rFonts w:ascii="Arial" w:hAnsi="Arial" w:cs="Arial"/>
        </w:rPr>
        <w:t xml:space="preserve"> i benzynę Pb</w:t>
      </w:r>
      <w:r w:rsidRPr="004F31A5">
        <w:rPr>
          <w:rFonts w:ascii="Arial" w:hAnsi="Arial" w:cs="Arial"/>
        </w:rPr>
        <w:t xml:space="preserve"> będzie faktura VAT wystawiona na Zamawiającego. </w:t>
      </w:r>
    </w:p>
    <w:p w:rsidR="00B064F5" w:rsidRPr="004F31A5" w:rsidRDefault="00B064F5" w:rsidP="00B064F5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4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Termin płatności za dostarczony olej napędowy strony ustalają na </w:t>
      </w:r>
      <w:r>
        <w:rPr>
          <w:rFonts w:ascii="Arial" w:hAnsi="Arial" w:cs="Arial"/>
        </w:rPr>
        <w:t>21</w:t>
      </w:r>
      <w:r w:rsidRPr="004F31A5">
        <w:rPr>
          <w:rFonts w:ascii="Arial" w:hAnsi="Arial" w:cs="Arial"/>
        </w:rPr>
        <w:t xml:space="preserve"> dni od daty </w:t>
      </w:r>
      <w:r w:rsidR="002E19F4">
        <w:rPr>
          <w:rFonts w:ascii="Arial" w:hAnsi="Arial" w:cs="Arial"/>
        </w:rPr>
        <w:t xml:space="preserve">prawidłowo </w:t>
      </w:r>
      <w:r w:rsidRPr="004F31A5">
        <w:rPr>
          <w:rFonts w:ascii="Arial" w:hAnsi="Arial" w:cs="Arial"/>
        </w:rPr>
        <w:t>wystawi</w:t>
      </w:r>
      <w:r w:rsidR="002E19F4">
        <w:rPr>
          <w:rFonts w:ascii="Arial" w:hAnsi="Arial" w:cs="Arial"/>
        </w:rPr>
        <w:t xml:space="preserve">onej </w:t>
      </w:r>
      <w:r w:rsidRPr="004F31A5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B064F5" w:rsidRPr="004F31A5" w:rsidRDefault="00B064F5" w:rsidP="00B064F5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4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Płatności dokonywane będą na konto Dostawcy wskazane na fakturze VAT. </w:t>
      </w:r>
    </w:p>
    <w:p w:rsidR="00B064F5" w:rsidRPr="004F31A5" w:rsidRDefault="00B064F5" w:rsidP="00B064F5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4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 przypadku zwłoki w zapłacie Dostawca zastrzega sobie prawo dochodzenia odsetek za zwłokę w wysokości ustawowej. </w:t>
      </w:r>
    </w:p>
    <w:p w:rsidR="00B064F5" w:rsidRPr="004F31A5" w:rsidRDefault="00B064F5" w:rsidP="00B064F5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right="20" w:hanging="34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Koszty obsługi bankowej powstałe w Banku Zamawiającego obciążają Zamawiającego, koszty obsługi bankowej powstałe poza bankiem Zamawiającego obciążają Dostawcę. </w:t>
      </w:r>
    </w:p>
    <w:p w:rsidR="00B064F5" w:rsidRPr="00BD4500" w:rsidRDefault="00B064F5" w:rsidP="00B064F5">
      <w:pPr>
        <w:widowControl w:val="0"/>
        <w:numPr>
          <w:ilvl w:val="0"/>
          <w:numId w:val="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42"/>
        <w:jc w:val="both"/>
        <w:rPr>
          <w:rFonts w:ascii="Arial" w:hAnsi="Arial" w:cs="Arial"/>
        </w:rPr>
        <w:sectPr w:rsidR="00B064F5" w:rsidRPr="00BD4500" w:rsidSect="00BD4500">
          <w:headerReference w:type="default" r:id="rId7"/>
          <w:pgSz w:w="11900" w:h="16840"/>
          <w:pgMar w:top="657" w:right="1268" w:bottom="869" w:left="1540" w:header="708" w:footer="708" w:gutter="0"/>
          <w:cols w:space="708" w:equalWidth="0">
            <w:col w:w="9092"/>
          </w:cols>
          <w:noEndnote/>
        </w:sectPr>
      </w:pPr>
      <w:r w:rsidRPr="00BD4500">
        <w:rPr>
          <w:rFonts w:ascii="Arial" w:hAnsi="Arial" w:cs="Arial"/>
        </w:rPr>
        <w:t xml:space="preserve">Wierzytelności wynikające z faktur wystawionych przez Dostawcę, ani odsetki za zwłokę nie mogą być przedmiotem obrotu (sprzedaż, cesja, potrącenie) bez zgody Zamawiającego. </w:t>
      </w:r>
      <w:bookmarkStart w:id="1" w:name="page22"/>
      <w:bookmarkEnd w:id="1"/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4382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lastRenderedPageBreak/>
        <w:t>§ 4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2862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t>Postępowanie reklamacyjne</w:t>
      </w:r>
    </w:p>
    <w:p w:rsidR="00B064F5" w:rsidRPr="004F31A5" w:rsidRDefault="00B064F5" w:rsidP="00B064F5">
      <w:pPr>
        <w:widowControl w:val="0"/>
        <w:numPr>
          <w:ilvl w:val="0"/>
          <w:numId w:val="7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Zamawiający po stwierdzeniu dostawy oleju napędowego nie posiadającego umówionych i obowiązujących parametrów, powiadomi niezwłocznie Dostawcę faksem lub e-mailem o wystąpieniu wad. Reklamacja zgłoszona faksem lub e-mailem musi zostać potwierdzona pisemnie w ciągu trzech dni kalendarzowych od przekazania jej faksem lub e-mailem. Dniem zgłoszenia reklamacji będzie dzień wysłania faksu lub e-maila. </w:t>
      </w:r>
    </w:p>
    <w:p w:rsidR="00B064F5" w:rsidRPr="004F31A5" w:rsidRDefault="00B064F5" w:rsidP="00B064F5">
      <w:pPr>
        <w:widowControl w:val="0"/>
        <w:numPr>
          <w:ilvl w:val="0"/>
          <w:numId w:val="7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Reklamacja zgłoszona na piśmie powinna zawierać : </w:t>
      </w:r>
    </w:p>
    <w:p w:rsidR="00B064F5" w:rsidRPr="004F31A5" w:rsidRDefault="00B064F5" w:rsidP="00B064F5">
      <w:pPr>
        <w:widowControl w:val="0"/>
        <w:numPr>
          <w:ilvl w:val="1"/>
          <w:numId w:val="7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40" w:lineRule="auto"/>
        <w:ind w:left="702" w:hanging="248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oznaczenie dostawy, </w:t>
      </w:r>
    </w:p>
    <w:p w:rsidR="00B064F5" w:rsidRPr="004F31A5" w:rsidRDefault="00B064F5" w:rsidP="00B064F5">
      <w:pPr>
        <w:widowControl w:val="0"/>
        <w:numPr>
          <w:ilvl w:val="1"/>
          <w:numId w:val="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268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wskazanie dowodu dostawy, </w:t>
      </w:r>
    </w:p>
    <w:p w:rsidR="00B064F5" w:rsidRPr="004F31A5" w:rsidRDefault="00B064F5" w:rsidP="00B064F5">
      <w:pPr>
        <w:widowControl w:val="0"/>
        <w:numPr>
          <w:ilvl w:val="1"/>
          <w:numId w:val="7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40" w:lineRule="auto"/>
        <w:ind w:left="702" w:hanging="248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dokładny opis wady. </w:t>
      </w:r>
    </w:p>
    <w:p w:rsidR="00B064F5" w:rsidRPr="004F31A5" w:rsidRDefault="00B064F5" w:rsidP="00B064F5">
      <w:pPr>
        <w:widowControl w:val="0"/>
        <w:numPr>
          <w:ilvl w:val="0"/>
          <w:numId w:val="7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 przypadku reklamacji ilościowej do reklamacji dołącza się kserokopię protokołu przyjęcia dostawy ze wskazaniem braku podpisanego przez kierowcę pojazdu dostarczającego paliwo zaś w przypadku wad jakościowych kserokopie wyniku badań laboratoryjnych. </w:t>
      </w:r>
    </w:p>
    <w:p w:rsidR="00B064F5" w:rsidRPr="004F31A5" w:rsidRDefault="00B064F5" w:rsidP="00B064F5">
      <w:pPr>
        <w:widowControl w:val="0"/>
        <w:numPr>
          <w:ilvl w:val="0"/>
          <w:numId w:val="7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Dostawca ma obowiązek załatwienia reklamacji najpóźniej w terminie 7 dni od jej zgłoszenia. Brak zajęcia stanowiska w sprawie załatwienia reklamacji strony przyjmują jako uznanie przez Dostawcę zasadności wniesionej reklamacji. </w:t>
      </w:r>
    </w:p>
    <w:p w:rsidR="00B064F5" w:rsidRPr="004F31A5" w:rsidRDefault="00B064F5" w:rsidP="00B064F5">
      <w:pPr>
        <w:widowControl w:val="0"/>
        <w:numPr>
          <w:ilvl w:val="0"/>
          <w:numId w:val="7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 przypadku wystąpienia wad ilościowych w dostawie i uznaniu reklamacji przez Dostawcę Zamawiający odmówi zapłaty za brakującą ilość, zaś Dostawca wystawi stosowną fakturę korygującą. </w:t>
      </w:r>
    </w:p>
    <w:p w:rsidR="00B064F5" w:rsidRPr="004F31A5" w:rsidRDefault="00B064F5" w:rsidP="00B064F5">
      <w:pPr>
        <w:widowControl w:val="0"/>
        <w:numPr>
          <w:ilvl w:val="0"/>
          <w:numId w:val="7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 przypadku zgłoszenia w reklamacji wad jakościowych Dostawca może żądać wykonania badań kontrolnych. W tym celu Zamawiający udostępni do badań próbkę pobraną z reklamowanej dostawy. </w:t>
      </w:r>
    </w:p>
    <w:p w:rsidR="00B064F5" w:rsidRPr="004F31A5" w:rsidRDefault="00B064F5" w:rsidP="00B064F5">
      <w:pPr>
        <w:widowControl w:val="0"/>
        <w:numPr>
          <w:ilvl w:val="0"/>
          <w:numId w:val="7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 przypadku zasadności zgłoszonej reklamacji wszystkie koszty związane z jej załatwieniem obciążają Dostawcę. </w:t>
      </w:r>
    </w:p>
    <w:p w:rsidR="00B064F5" w:rsidRPr="004F31A5" w:rsidRDefault="00B064F5" w:rsidP="00B064F5">
      <w:pPr>
        <w:widowControl w:val="0"/>
        <w:numPr>
          <w:ilvl w:val="0"/>
          <w:numId w:val="7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>W przypadku uznania zasadności reklamacji jakościowej Dostawca dokona wymiany reklamowanego oleju napędowego w całości na olej o prawidłowych parametrach w terminie zapewniającym bezawaryjną eksploatację taboru samochodowego Zamawiającego, jednak nie później niż w ciągu 7 dni licząc od dnia zgłoszenia reklamacji</w:t>
      </w:r>
      <w:r w:rsidRPr="004F31A5">
        <w:rPr>
          <w:rFonts w:ascii="Arial" w:hAnsi="Arial" w:cs="Arial"/>
          <w:color w:val="FF0000"/>
        </w:rPr>
        <w:t>.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064F5" w:rsidRPr="004F31A5">
          <w:type w:val="continuous"/>
          <w:pgSz w:w="11900" w:h="16840"/>
          <w:pgMar w:top="657" w:right="1400" w:bottom="869" w:left="1418" w:header="708" w:footer="708" w:gutter="0"/>
          <w:cols w:space="708" w:equalWidth="0">
            <w:col w:w="9082"/>
          </w:cols>
          <w:noEndnote/>
        </w:sectPr>
      </w:pPr>
    </w:p>
    <w:p w:rsidR="00B064F5" w:rsidRPr="004F31A5" w:rsidRDefault="00B064F5" w:rsidP="00B064F5">
      <w:pPr>
        <w:widowControl w:val="0"/>
        <w:numPr>
          <w:ilvl w:val="0"/>
          <w:numId w:val="8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hanging="404"/>
        <w:jc w:val="both"/>
        <w:rPr>
          <w:rFonts w:ascii="Arial" w:hAnsi="Arial" w:cs="Arial"/>
        </w:rPr>
      </w:pPr>
      <w:bookmarkStart w:id="2" w:name="page23"/>
      <w:bookmarkEnd w:id="2"/>
      <w:r w:rsidRPr="004F31A5">
        <w:rPr>
          <w:rFonts w:ascii="Arial" w:hAnsi="Arial" w:cs="Arial"/>
        </w:rPr>
        <w:lastRenderedPageBreak/>
        <w:t xml:space="preserve">W przypadku wystąpienia u Zamawiającego szkody w wyniku zużywania przez pojazdy oleju napędowego posiadającego wady Dostawca zobowiązuje się naprawić wszelkie szkody i koszty z tego wynikłe. 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4324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lastRenderedPageBreak/>
        <w:t>§ 5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2044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t>Skutki niewłaściwego wykonania umowy</w:t>
      </w:r>
    </w:p>
    <w:p w:rsidR="00B064F5" w:rsidRPr="004F31A5" w:rsidRDefault="00B064F5" w:rsidP="00B064F5">
      <w:pPr>
        <w:widowControl w:val="0"/>
        <w:numPr>
          <w:ilvl w:val="0"/>
          <w:numId w:val="9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 przypadku zwłoki w terminowym dostarczeniu zamówionego oleju napędowego Dostawca zapłaci Zamawiającemu karę umowną w wysokości 5% wartości dostawy brutto w zwłoce za każdy dzień kalendarzowy zwłoki po dniu żądanej dostawy. </w:t>
      </w:r>
    </w:p>
    <w:p w:rsidR="00B064F5" w:rsidRPr="004F31A5" w:rsidRDefault="00B064F5" w:rsidP="00B064F5">
      <w:pPr>
        <w:widowControl w:val="0"/>
        <w:numPr>
          <w:ilvl w:val="0"/>
          <w:numId w:val="9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 przypadku zwłoki w terminowym załatwieniu reklamacji Dostawca zapłaci Zamawiającemu karę umowną w wysokości 0,5% za każdy dzień kalendarzowy zwłoki w załatwieniu reklamacji liczoną od wartości reklamowanej dostawy. </w:t>
      </w:r>
    </w:p>
    <w:p w:rsidR="00B064F5" w:rsidRPr="004F31A5" w:rsidRDefault="00B064F5" w:rsidP="00B064F5">
      <w:pPr>
        <w:widowControl w:val="0"/>
        <w:numPr>
          <w:ilvl w:val="0"/>
          <w:numId w:val="9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Zamawiający ma prawo do rozwiązania umowy bez wypowiedzenia w przypadku, jeżeli: </w:t>
      </w:r>
    </w:p>
    <w:p w:rsidR="00B064F5" w:rsidRPr="004F31A5" w:rsidRDefault="00B064F5" w:rsidP="00B064F5">
      <w:pPr>
        <w:widowControl w:val="0"/>
        <w:numPr>
          <w:ilvl w:val="1"/>
          <w:numId w:val="9"/>
        </w:numPr>
        <w:tabs>
          <w:tab w:val="clear" w:pos="144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904" w:hanging="25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 stosunku do Dostawcy zostanie wszczęte postępowanie upadłościowe, </w:t>
      </w:r>
    </w:p>
    <w:p w:rsidR="00B064F5" w:rsidRPr="004F31A5" w:rsidRDefault="00B064F5" w:rsidP="002E19F4">
      <w:pPr>
        <w:widowControl w:val="0"/>
        <w:numPr>
          <w:ilvl w:val="1"/>
          <w:numId w:val="9"/>
        </w:numPr>
        <w:tabs>
          <w:tab w:val="clear" w:pos="144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904" w:hanging="25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dostawca złoży wniosek o wszczęcie postępowania układowego, </w:t>
      </w:r>
    </w:p>
    <w:p w:rsidR="00B064F5" w:rsidRPr="004F31A5" w:rsidRDefault="00B064F5" w:rsidP="002E19F4">
      <w:pPr>
        <w:widowControl w:val="0"/>
        <w:numPr>
          <w:ilvl w:val="1"/>
          <w:numId w:val="9"/>
        </w:numPr>
        <w:tabs>
          <w:tab w:val="clear" w:pos="1440"/>
          <w:tab w:val="num" w:pos="889"/>
        </w:tabs>
        <w:overflowPunct w:val="0"/>
        <w:autoSpaceDE w:val="0"/>
        <w:autoSpaceDN w:val="0"/>
        <w:adjustRightInd w:val="0"/>
        <w:spacing w:after="0" w:line="240" w:lineRule="auto"/>
        <w:ind w:left="944" w:right="-48" w:hanging="29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dostawca nie zachowa ciągłości w dostawach paliwa rażąco naruszając ustalone terminy z wyłączeniem sytuacji opisanej w paragrafie 3 ust. 7 umowy, </w:t>
      </w:r>
    </w:p>
    <w:p w:rsidR="00B064F5" w:rsidRPr="004F31A5" w:rsidRDefault="00B064F5" w:rsidP="002E19F4">
      <w:pPr>
        <w:widowControl w:val="0"/>
        <w:numPr>
          <w:ilvl w:val="1"/>
          <w:numId w:val="9"/>
        </w:numPr>
        <w:tabs>
          <w:tab w:val="clear" w:pos="1440"/>
          <w:tab w:val="num" w:pos="903"/>
        </w:tabs>
        <w:overflowPunct w:val="0"/>
        <w:autoSpaceDE w:val="0"/>
        <w:autoSpaceDN w:val="0"/>
        <w:adjustRightInd w:val="0"/>
        <w:spacing w:after="0" w:line="240" w:lineRule="auto"/>
        <w:ind w:left="944" w:right="93" w:hanging="29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>dwie kolejne dostawy będą dotknięte wadami jakościowymi, które</w:t>
      </w:r>
      <w:r w:rsidR="002E19F4">
        <w:rPr>
          <w:rFonts w:ascii="Arial" w:hAnsi="Arial" w:cs="Arial"/>
        </w:rPr>
        <w:t xml:space="preserve"> </w:t>
      </w:r>
      <w:r w:rsidRPr="004F31A5">
        <w:rPr>
          <w:rFonts w:ascii="Arial" w:hAnsi="Arial" w:cs="Arial"/>
        </w:rPr>
        <w:t xml:space="preserve">zostaną potwierdzone badaniami laboratoryjnymi. </w:t>
      </w:r>
    </w:p>
    <w:p w:rsidR="00B064F5" w:rsidRPr="004F31A5" w:rsidRDefault="00B064F5" w:rsidP="002E19F4">
      <w:pPr>
        <w:widowControl w:val="0"/>
        <w:numPr>
          <w:ilvl w:val="0"/>
          <w:numId w:val="9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Dostawca ma prawo rozwiązania umowy bez wypowiedzenia w przypadku, jeżeli: </w:t>
      </w:r>
    </w:p>
    <w:p w:rsidR="00B064F5" w:rsidRPr="004F31A5" w:rsidRDefault="00B064F5" w:rsidP="00B064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940" w:hanging="29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>Zamawiający zalega w zapłacie ponad 30 dni.</w:t>
      </w:r>
    </w:p>
    <w:p w:rsidR="00B064F5" w:rsidRPr="004F31A5" w:rsidRDefault="00B064F5" w:rsidP="00B064F5">
      <w:pPr>
        <w:widowControl w:val="0"/>
        <w:numPr>
          <w:ilvl w:val="0"/>
          <w:numId w:val="9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 przypadku rozwiązania umowy z winy jednej ze stron, strona winna rozwiązania umowy zapłaci karę umowną w wysokości 20% wartości brutto pozostałej do realizacji dostawy oleju napędowego. </w:t>
      </w:r>
      <w:bookmarkStart w:id="3" w:name="_GoBack"/>
      <w:bookmarkEnd w:id="3"/>
    </w:p>
    <w:p w:rsidR="00B064F5" w:rsidRPr="004F31A5" w:rsidRDefault="00B064F5" w:rsidP="00B064F5">
      <w:pPr>
        <w:widowControl w:val="0"/>
        <w:numPr>
          <w:ilvl w:val="0"/>
          <w:numId w:val="9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Jeżeli kary umowne nie pokryją poniesionej przez jedną ze stron szkody ma ona prawo dochodzenia naprawienia szkody przekraczającego otrzymane kary umowne na zasadach ogólnych. </w:t>
      </w:r>
    </w:p>
    <w:p w:rsidR="00B064F5" w:rsidRPr="004F31A5" w:rsidRDefault="00B064F5" w:rsidP="00B064F5">
      <w:pPr>
        <w:widowControl w:val="0"/>
        <w:numPr>
          <w:ilvl w:val="0"/>
          <w:numId w:val="9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Zamawiający ma prawo odstąpienia od umowy bez obowiązku zapłaty odszkodowania w przypadku określonym w art. 145 ustawy z dnia 29 stycznia 2004 r. – Prawo zamówień publicznych. 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064F5" w:rsidRPr="004F31A5">
          <w:type w:val="continuous"/>
          <w:pgSz w:w="11900" w:h="16840"/>
          <w:pgMar w:top="657" w:right="1400" w:bottom="869" w:left="1476" w:header="708" w:footer="708" w:gutter="0"/>
          <w:cols w:space="708" w:equalWidth="0">
            <w:col w:w="9024"/>
          </w:cols>
          <w:noEndnote/>
        </w:sectPr>
      </w:pP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4382"/>
        <w:rPr>
          <w:rFonts w:ascii="Arial" w:hAnsi="Arial" w:cs="Arial"/>
        </w:rPr>
      </w:pPr>
      <w:bookmarkStart w:id="4" w:name="page24"/>
      <w:bookmarkEnd w:id="4"/>
      <w:r w:rsidRPr="004F31A5">
        <w:rPr>
          <w:rFonts w:ascii="Arial" w:hAnsi="Arial" w:cs="Arial"/>
          <w:b/>
          <w:bCs/>
        </w:rPr>
        <w:lastRenderedPageBreak/>
        <w:t>§ 6</w:t>
      </w:r>
    </w:p>
    <w:p w:rsidR="00B064F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1802"/>
        <w:rPr>
          <w:rFonts w:ascii="Arial" w:hAnsi="Arial" w:cs="Arial"/>
          <w:b/>
          <w:bCs/>
        </w:rPr>
      </w:pPr>
      <w:r w:rsidRPr="004F31A5">
        <w:rPr>
          <w:rFonts w:ascii="Arial" w:hAnsi="Arial" w:cs="Arial"/>
          <w:b/>
          <w:bCs/>
        </w:rPr>
        <w:t>Zabezpieczenie należytego wykonania umowy</w:t>
      </w:r>
    </w:p>
    <w:p w:rsidR="00B064F5" w:rsidRPr="004F31A5" w:rsidRDefault="00B064F5" w:rsidP="00B064F5">
      <w:pPr>
        <w:widowControl w:val="0"/>
        <w:numPr>
          <w:ilvl w:val="0"/>
          <w:numId w:val="10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Dostawca oświadcza, że przed podpisaniem niniejszej umowy wniósł zabezpieczenie należytego wykonania umowy w wysokości 5.000,00 zł (słownie: pięć tysięcy złotych 00/100) </w:t>
      </w:r>
    </w:p>
    <w:p w:rsidR="00B064F5" w:rsidRPr="004F31A5" w:rsidRDefault="00B064F5" w:rsidP="00B064F5">
      <w:pPr>
        <w:widowControl w:val="0"/>
        <w:numPr>
          <w:ilvl w:val="0"/>
          <w:numId w:val="10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Zabezpieczenie należytego wykonania umowy może zostać wniesione przez Dostawcę  w formie : </w:t>
      </w:r>
    </w:p>
    <w:p w:rsidR="00B064F5" w:rsidRPr="004F31A5" w:rsidRDefault="00B064F5" w:rsidP="00B064F5">
      <w:pPr>
        <w:widowControl w:val="0"/>
        <w:numPr>
          <w:ilvl w:val="1"/>
          <w:numId w:val="10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pieniężnej, </w:t>
      </w:r>
    </w:p>
    <w:p w:rsidR="00B064F5" w:rsidRPr="004F31A5" w:rsidRDefault="00B064F5" w:rsidP="00B064F5">
      <w:pPr>
        <w:widowControl w:val="0"/>
        <w:numPr>
          <w:ilvl w:val="1"/>
          <w:numId w:val="10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gwarancjach i poręczeniach bankowych, </w:t>
      </w:r>
    </w:p>
    <w:p w:rsidR="00B064F5" w:rsidRPr="004F31A5" w:rsidRDefault="00B064F5" w:rsidP="00B064F5">
      <w:pPr>
        <w:widowControl w:val="0"/>
        <w:numPr>
          <w:ilvl w:val="1"/>
          <w:numId w:val="10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gwarancjach ubezpieczeniowych. </w:t>
      </w:r>
    </w:p>
    <w:p w:rsidR="00B064F5" w:rsidRPr="004F31A5" w:rsidRDefault="00B064F5" w:rsidP="00B064F5">
      <w:pPr>
        <w:widowControl w:val="0"/>
        <w:numPr>
          <w:ilvl w:val="0"/>
          <w:numId w:val="10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right="20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Zabezpieczenie należytego wykonania umowy służy do pokrycia roszczeń z tytułu niewykonania lub nienależytego wykonania umowy </w:t>
      </w:r>
    </w:p>
    <w:p w:rsidR="00B064F5" w:rsidRDefault="00B064F5" w:rsidP="00B064F5">
      <w:pPr>
        <w:widowControl w:val="0"/>
        <w:numPr>
          <w:ilvl w:val="0"/>
          <w:numId w:val="10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462" w:hanging="404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Zabezpieczenie należytego wykonania umowy wniesione w formie pieniężnej zostanie zwrócone Dostawcy w terminie 30 dni od dnia zakończenia umowy, wraz z odsetkami wynikającymi z umowy rachunku bankowego, na którym były one przechowywane, pomniejszone o koszt prowadzenia rachunku oraz prowizji bankowej za przelew bankowy na rachunek Dostawcy. </w:t>
      </w:r>
    </w:p>
    <w:p w:rsidR="00D079B7" w:rsidRPr="004F31A5" w:rsidRDefault="00D079B7" w:rsidP="00D07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2"/>
        <w:jc w:val="both"/>
        <w:rPr>
          <w:rFonts w:ascii="Arial" w:hAnsi="Arial" w:cs="Arial"/>
        </w:rPr>
      </w:pPr>
    </w:p>
    <w:p w:rsidR="00B064F5" w:rsidRPr="004F31A5" w:rsidRDefault="00B064F5" w:rsidP="00B064F5">
      <w:pPr>
        <w:widowControl w:val="0"/>
        <w:numPr>
          <w:ilvl w:val="2"/>
          <w:numId w:val="10"/>
        </w:numPr>
        <w:tabs>
          <w:tab w:val="clear" w:pos="2160"/>
          <w:tab w:val="num" w:pos="4562"/>
        </w:tabs>
        <w:overflowPunct w:val="0"/>
        <w:autoSpaceDE w:val="0"/>
        <w:autoSpaceDN w:val="0"/>
        <w:adjustRightInd w:val="0"/>
        <w:spacing w:after="0" w:line="240" w:lineRule="auto"/>
        <w:ind w:left="4562" w:hanging="177"/>
        <w:jc w:val="both"/>
        <w:rPr>
          <w:rFonts w:ascii="Arial" w:hAnsi="Arial" w:cs="Arial"/>
          <w:b/>
          <w:bCs/>
        </w:rPr>
      </w:pPr>
      <w:r w:rsidRPr="004F31A5">
        <w:rPr>
          <w:rFonts w:ascii="Arial" w:hAnsi="Arial" w:cs="Arial"/>
          <w:b/>
          <w:bCs/>
        </w:rPr>
        <w:t xml:space="preserve">7 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2582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t>Nadzór nad wykonaniem dostaw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  <w:r w:rsidRPr="004F31A5">
        <w:rPr>
          <w:rFonts w:ascii="Arial" w:hAnsi="Arial" w:cs="Arial"/>
        </w:rPr>
        <w:t>Ze strony Zamawiającego pełni:</w:t>
      </w:r>
    </w:p>
    <w:p w:rsidR="00B064F5" w:rsidRPr="004F31A5" w:rsidRDefault="002E19F4" w:rsidP="00B064F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  <w:r>
        <w:rPr>
          <w:rFonts w:ascii="Arial" w:hAnsi="Arial" w:cs="Arial"/>
        </w:rPr>
        <w:t xml:space="preserve">p. Damian Płoszyński </w:t>
      </w:r>
      <w:r w:rsidR="00B064F5" w:rsidRPr="004F31A5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43 678-43-66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  <w:r w:rsidRPr="004F31A5">
        <w:rPr>
          <w:rFonts w:ascii="Arial" w:hAnsi="Arial" w:cs="Arial"/>
        </w:rPr>
        <w:t>Ze strony Dostawcy pełni: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</w:rPr>
      </w:pPr>
      <w:r w:rsidRPr="004F31A5">
        <w:rPr>
          <w:rFonts w:ascii="Arial" w:hAnsi="Arial" w:cs="Arial"/>
        </w:rPr>
        <w:t>.............................................. tel.............................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4382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t>§ 8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3222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t>Rozstrzyganie sporów</w:t>
      </w:r>
    </w:p>
    <w:p w:rsidR="00B064F5" w:rsidRPr="004F31A5" w:rsidRDefault="00B064F5" w:rsidP="00B064F5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Strony deklarują wolę polubownego załatwienia ewentualnych sporów wynikłych z realizacji niniejszej umowy. </w:t>
      </w:r>
    </w:p>
    <w:p w:rsidR="00B064F5" w:rsidRPr="004F31A5" w:rsidRDefault="00B064F5" w:rsidP="00B064F5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 przypadku braku porozumienia wszelkie spory wynikłe na tle realizacji niniejszej </w:t>
      </w:r>
      <w:r w:rsidRPr="004F31A5">
        <w:rPr>
          <w:rFonts w:ascii="Arial" w:hAnsi="Arial" w:cs="Arial"/>
        </w:rPr>
        <w:lastRenderedPageBreak/>
        <w:t xml:space="preserve">umowy rozstrzygane będą przez Sąd właściwy dla siedziby Zamawiającego. </w:t>
      </w:r>
    </w:p>
    <w:p w:rsidR="00B064F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5" w:name="page25"/>
      <w:bookmarkEnd w:id="5"/>
    </w:p>
    <w:p w:rsidR="00B064F5" w:rsidRPr="004F31A5" w:rsidRDefault="00B064F5" w:rsidP="00B064F5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bCs/>
        </w:rPr>
      </w:pPr>
      <w:r w:rsidRPr="004F31A5">
        <w:rPr>
          <w:rFonts w:ascii="Arial" w:hAnsi="Arial" w:cs="Arial"/>
          <w:b/>
          <w:bCs/>
        </w:rPr>
        <w:t xml:space="preserve">§ 9 </w:t>
      </w:r>
    </w:p>
    <w:p w:rsidR="00B064F5" w:rsidRPr="004F31A5" w:rsidRDefault="00B064F5" w:rsidP="00B064F5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bCs/>
        </w:rPr>
      </w:pPr>
    </w:p>
    <w:p w:rsidR="00B064F5" w:rsidRPr="004F31A5" w:rsidRDefault="00B064F5" w:rsidP="00B064F5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</w:rPr>
      </w:pPr>
      <w:r w:rsidRPr="004F31A5">
        <w:rPr>
          <w:rFonts w:ascii="Arial" w:hAnsi="Arial" w:cs="Arial"/>
          <w:b/>
          <w:bCs/>
        </w:rPr>
        <w:t>Inne ustalenia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ind w:left="426" w:hanging="424"/>
        <w:rPr>
          <w:rFonts w:ascii="Arial" w:hAnsi="Arial" w:cs="Arial"/>
        </w:rPr>
      </w:pPr>
      <w:r w:rsidRPr="004F31A5">
        <w:rPr>
          <w:rFonts w:ascii="Arial" w:hAnsi="Arial" w:cs="Arial"/>
        </w:rPr>
        <w:t>1.   Integralną część niniejszej umowy stanowią:</w:t>
      </w:r>
    </w:p>
    <w:p w:rsidR="00B064F5" w:rsidRPr="004F31A5" w:rsidRDefault="00B064F5" w:rsidP="00B064F5">
      <w:pPr>
        <w:widowControl w:val="0"/>
        <w:tabs>
          <w:tab w:val="left" w:pos="6361"/>
        </w:tabs>
        <w:autoSpaceDE w:val="0"/>
        <w:autoSpaceDN w:val="0"/>
        <w:adjustRightInd w:val="0"/>
        <w:spacing w:after="0" w:line="240" w:lineRule="auto"/>
        <w:ind w:left="702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Formularz ofertowy </w:t>
      </w:r>
      <w:r w:rsidRPr="004F31A5">
        <w:rPr>
          <w:rFonts w:ascii="Arial" w:hAnsi="Arial" w:cs="Arial"/>
        </w:rPr>
        <w:t>Dostawcy</w:t>
      </w:r>
      <w:r w:rsidRPr="004F31A5">
        <w:rPr>
          <w:rFonts w:ascii="Arial" w:hAnsi="Arial" w:cs="Arial"/>
        </w:rPr>
        <w:tab/>
        <w:t>- załącznik nr 1</w:t>
      </w:r>
    </w:p>
    <w:p w:rsidR="00B064F5" w:rsidRPr="004F31A5" w:rsidRDefault="00B064F5" w:rsidP="00B064F5">
      <w:pPr>
        <w:widowControl w:val="0"/>
        <w:tabs>
          <w:tab w:val="left" w:pos="6361"/>
        </w:tabs>
        <w:autoSpaceDE w:val="0"/>
        <w:autoSpaceDN w:val="0"/>
        <w:adjustRightInd w:val="0"/>
        <w:spacing w:after="0" w:line="240" w:lineRule="auto"/>
        <w:ind w:left="702"/>
        <w:rPr>
          <w:rFonts w:ascii="Arial" w:hAnsi="Arial" w:cs="Arial"/>
        </w:rPr>
      </w:pPr>
      <w:r w:rsidRPr="004F31A5">
        <w:rPr>
          <w:rFonts w:ascii="Arial" w:hAnsi="Arial" w:cs="Arial"/>
        </w:rPr>
        <w:t>- SIWZ dostarczona Dostawcy przez Zamawiającego</w:t>
      </w:r>
      <w:r w:rsidRPr="004F31A5">
        <w:rPr>
          <w:rFonts w:ascii="Arial" w:hAnsi="Arial" w:cs="Arial"/>
        </w:rPr>
        <w:tab/>
        <w:t>- załącznik nr 2</w:t>
      </w:r>
    </w:p>
    <w:p w:rsidR="00B064F5" w:rsidRPr="004F31A5" w:rsidRDefault="00B064F5" w:rsidP="00B064F5">
      <w:pPr>
        <w:widowControl w:val="0"/>
        <w:tabs>
          <w:tab w:val="left" w:pos="6361"/>
        </w:tabs>
        <w:autoSpaceDE w:val="0"/>
        <w:autoSpaceDN w:val="0"/>
        <w:adjustRightInd w:val="0"/>
        <w:spacing w:after="0" w:line="240" w:lineRule="auto"/>
        <w:ind w:left="702"/>
        <w:rPr>
          <w:rFonts w:ascii="Arial" w:hAnsi="Arial" w:cs="Arial"/>
        </w:rPr>
      </w:pPr>
      <w:r w:rsidRPr="004F31A5">
        <w:rPr>
          <w:rFonts w:ascii="Arial" w:hAnsi="Arial" w:cs="Arial"/>
        </w:rPr>
        <w:t>- zawiadomienie o wyborze oferty</w:t>
      </w:r>
      <w:r w:rsidRPr="004F31A5">
        <w:rPr>
          <w:rFonts w:ascii="Arial" w:hAnsi="Arial" w:cs="Arial"/>
        </w:rPr>
        <w:tab/>
        <w:t>- załącznik nr 3</w:t>
      </w:r>
    </w:p>
    <w:p w:rsidR="00B064F5" w:rsidRPr="004F31A5" w:rsidRDefault="00B064F5" w:rsidP="00B064F5">
      <w:pPr>
        <w:widowControl w:val="0"/>
        <w:numPr>
          <w:ilvl w:val="0"/>
          <w:numId w:val="12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40" w:lineRule="auto"/>
        <w:ind w:left="182" w:right="60" w:hanging="18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  W sprawach nie uregulowanych niniejszą umową stosuje się przepisy Kodeksu      Cywilnego, Prawa Zamówień Publicznych oraz innych ustaw szczególnych dotyczących    przedmiotu zamówienia. </w:t>
      </w:r>
    </w:p>
    <w:p w:rsidR="00B064F5" w:rsidRPr="004F31A5" w:rsidRDefault="00B064F5" w:rsidP="00B064F5">
      <w:pPr>
        <w:widowControl w:val="0"/>
        <w:numPr>
          <w:ilvl w:val="0"/>
          <w:numId w:val="12"/>
        </w:numPr>
        <w:tabs>
          <w:tab w:val="clear" w:pos="720"/>
          <w:tab w:val="num" w:pos="362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left="362" w:right="10" w:hanging="36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Wszelkie zmiany i uzupełnienia niniejszej umowy wymagają formy pisemnej pod rygorem nieważności, z zastrzeżeniem przepisów ustawy Prawo zamówień publicznych, </w:t>
      </w:r>
    </w:p>
    <w:p w:rsidR="00B064F5" w:rsidRPr="004F31A5" w:rsidRDefault="00B064F5" w:rsidP="00B064F5">
      <w:pPr>
        <w:widowControl w:val="0"/>
        <w:numPr>
          <w:ilvl w:val="0"/>
          <w:numId w:val="1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</w:rPr>
      </w:pPr>
      <w:r w:rsidRPr="004F31A5">
        <w:rPr>
          <w:rFonts w:ascii="Arial" w:hAnsi="Arial" w:cs="Arial"/>
        </w:rPr>
        <w:t xml:space="preserve">Umowa została sporządzona w czterech jednobrzmiących egzemplarzach, po dwa dla każdej ze stron. </w:t>
      </w:r>
    </w:p>
    <w:p w:rsidR="00B064F5" w:rsidRPr="004F31A5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4F5" w:rsidRPr="00CD307E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4F5" w:rsidRPr="00CD307E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4F5" w:rsidRPr="00CD307E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64F5" w:rsidRPr="00CD307E" w:rsidRDefault="00B064F5" w:rsidP="00B064F5">
      <w:pPr>
        <w:widowControl w:val="0"/>
        <w:tabs>
          <w:tab w:val="left" w:pos="6601"/>
        </w:tabs>
        <w:autoSpaceDE w:val="0"/>
        <w:autoSpaceDN w:val="0"/>
        <w:adjustRightInd w:val="0"/>
        <w:spacing w:after="0" w:line="240" w:lineRule="auto"/>
        <w:ind w:left="702"/>
        <w:rPr>
          <w:rFonts w:ascii="Arial" w:hAnsi="Arial" w:cs="Arial"/>
          <w:sz w:val="24"/>
          <w:szCs w:val="24"/>
        </w:rPr>
      </w:pPr>
      <w:r w:rsidRPr="00CD307E">
        <w:rPr>
          <w:rFonts w:ascii="Arial" w:hAnsi="Arial" w:cs="Arial"/>
          <w:b/>
          <w:bCs/>
          <w:sz w:val="24"/>
          <w:szCs w:val="24"/>
        </w:rPr>
        <w:t>ZAMAWIAJĄCY:</w:t>
      </w:r>
      <w:r w:rsidRPr="00CD307E">
        <w:rPr>
          <w:rFonts w:ascii="Arial" w:hAnsi="Arial" w:cs="Arial"/>
          <w:sz w:val="24"/>
          <w:szCs w:val="24"/>
        </w:rPr>
        <w:tab/>
      </w:r>
      <w:r w:rsidRPr="00CD307E">
        <w:rPr>
          <w:rFonts w:ascii="Arial" w:hAnsi="Arial" w:cs="Arial"/>
          <w:b/>
          <w:bCs/>
          <w:sz w:val="24"/>
          <w:szCs w:val="24"/>
        </w:rPr>
        <w:t>DOSTAWCA:</w:t>
      </w:r>
    </w:p>
    <w:p w:rsidR="00B064F5" w:rsidRPr="00CD307E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064F5" w:rsidRPr="00CD307E">
          <w:type w:val="continuous"/>
          <w:pgSz w:w="11900" w:h="16840"/>
          <w:pgMar w:top="657" w:right="1400" w:bottom="869" w:left="1418" w:header="708" w:footer="708" w:gutter="0"/>
          <w:cols w:space="708" w:equalWidth="0">
            <w:col w:w="9082"/>
          </w:cols>
          <w:noEndnote/>
        </w:sectPr>
      </w:pPr>
    </w:p>
    <w:p w:rsidR="00B064F5" w:rsidRPr="00CD307E" w:rsidRDefault="00B064F5" w:rsidP="00B06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9C9" w:rsidRDefault="000549C9"/>
    <w:sectPr w:rsidR="000549C9" w:rsidSect="006B3EB8">
      <w:type w:val="continuous"/>
      <w:pgSz w:w="11900" w:h="16840"/>
      <w:pgMar w:top="657" w:right="5340" w:bottom="869" w:left="1420" w:header="708" w:footer="708" w:gutter="0"/>
      <w:cols w:space="708" w:equalWidth="0">
        <w:col w:w="5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EA" w:rsidRDefault="00C352EA" w:rsidP="003E60C7">
      <w:pPr>
        <w:spacing w:after="0" w:line="240" w:lineRule="auto"/>
      </w:pPr>
      <w:r>
        <w:separator/>
      </w:r>
    </w:p>
  </w:endnote>
  <w:endnote w:type="continuationSeparator" w:id="1">
    <w:p w:rsidR="00C352EA" w:rsidRDefault="00C352EA" w:rsidP="003E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EA" w:rsidRDefault="00C352EA" w:rsidP="003E60C7">
      <w:pPr>
        <w:spacing w:after="0" w:line="240" w:lineRule="auto"/>
      </w:pPr>
      <w:r>
        <w:separator/>
      </w:r>
    </w:p>
  </w:footnote>
  <w:footnote w:type="continuationSeparator" w:id="1">
    <w:p w:rsidR="00C352EA" w:rsidRDefault="00C352EA" w:rsidP="003E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C7" w:rsidRPr="003E60C7" w:rsidRDefault="003E60C7">
    <w:pPr>
      <w:pStyle w:val="Nagwek"/>
      <w:rPr>
        <w:rFonts w:ascii="Times New Roman" w:hAnsi="Times New Roman"/>
      </w:rPr>
    </w:pPr>
    <w:r w:rsidRPr="003E60C7">
      <w:rPr>
        <w:rFonts w:ascii="Times New Roman" w:hAnsi="Times New Roman"/>
      </w:rPr>
      <w:t xml:space="preserve">Nr sprawy: </w:t>
    </w:r>
    <w:r w:rsidR="00C96A14" w:rsidRPr="00C96A14">
      <w:rPr>
        <w:rFonts w:ascii="Times New Roman" w:hAnsi="Times New Roman"/>
      </w:rPr>
      <w:t xml:space="preserve">401 /2016                                                                          </w:t>
    </w:r>
    <w:r w:rsidRPr="003E60C7">
      <w:rPr>
        <w:rFonts w:ascii="Times New Roman" w:hAnsi="Times New Roman"/>
      </w:rPr>
      <w:t>MPWiK w Poddębicach S</w:t>
    </w:r>
    <w:r>
      <w:rPr>
        <w:rFonts w:ascii="Times New Roman" w:hAnsi="Times New Roman"/>
      </w:rPr>
      <w:t>p</w:t>
    </w:r>
    <w:r w:rsidRPr="003E60C7">
      <w:rPr>
        <w:rFonts w:ascii="Times New Roman" w:hAnsi="Times New Roman"/>
      </w:rPr>
      <w:t>. z o.o.</w:t>
    </w:r>
  </w:p>
  <w:p w:rsidR="003E60C7" w:rsidRDefault="003E60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00007CF"/>
    <w:lvl w:ilvl="0" w:tplc="0000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D7"/>
    <w:multiLevelType w:val="hybridMultilevel"/>
    <w:tmpl w:val="00006BE8"/>
    <w:lvl w:ilvl="0" w:tplc="0000503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953"/>
    <w:multiLevelType w:val="hybridMultilevel"/>
    <w:tmpl w:val="4CB05278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74244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AF4"/>
    <w:multiLevelType w:val="hybridMultilevel"/>
    <w:tmpl w:val="00000ECC"/>
    <w:lvl w:ilvl="0" w:tplc="000046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D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E90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A2D"/>
    <w:multiLevelType w:val="hybridMultilevel"/>
    <w:tmpl w:val="00006048"/>
    <w:lvl w:ilvl="0" w:tplc="000057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58F"/>
    <w:multiLevelType w:val="hybridMultilevel"/>
    <w:tmpl w:val="00000975"/>
    <w:lvl w:ilvl="0" w:tplc="000037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4A"/>
    <w:multiLevelType w:val="hybridMultilevel"/>
    <w:tmpl w:val="00000677"/>
    <w:lvl w:ilvl="0" w:tplc="000044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DD5"/>
    <w:multiLevelType w:val="hybridMultilevel"/>
    <w:tmpl w:val="00006AD4"/>
    <w:lvl w:ilvl="0" w:tplc="00005A9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1E"/>
    <w:multiLevelType w:val="hybridMultilevel"/>
    <w:tmpl w:val="00002833"/>
    <w:lvl w:ilvl="0" w:tplc="000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A4"/>
    <w:multiLevelType w:val="hybridMultilevel"/>
    <w:tmpl w:val="00002059"/>
    <w:lvl w:ilvl="0" w:tplc="000012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B72"/>
    <w:multiLevelType w:val="hybridMultilevel"/>
    <w:tmpl w:val="000032E6"/>
    <w:lvl w:ilvl="0" w:tplc="00004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1F0"/>
    <w:multiLevelType w:val="hybridMultilevel"/>
    <w:tmpl w:val="00000384"/>
    <w:lvl w:ilvl="0" w:tplc="00007F4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70101C4"/>
    <w:multiLevelType w:val="hybridMultilevel"/>
    <w:tmpl w:val="572CA37A"/>
    <w:lvl w:ilvl="0" w:tplc="1764AF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4F5"/>
    <w:rsid w:val="000549C9"/>
    <w:rsid w:val="0019523B"/>
    <w:rsid w:val="002E19F4"/>
    <w:rsid w:val="003E60C7"/>
    <w:rsid w:val="005122D3"/>
    <w:rsid w:val="005C7A72"/>
    <w:rsid w:val="006B3EB8"/>
    <w:rsid w:val="007C17EE"/>
    <w:rsid w:val="007D39CA"/>
    <w:rsid w:val="008D6146"/>
    <w:rsid w:val="00A67CC3"/>
    <w:rsid w:val="00B064F5"/>
    <w:rsid w:val="00C046AD"/>
    <w:rsid w:val="00C261AC"/>
    <w:rsid w:val="00C352EA"/>
    <w:rsid w:val="00C96A14"/>
    <w:rsid w:val="00D079B7"/>
    <w:rsid w:val="00F0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4F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0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0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0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1496</Words>
  <Characters>8977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</dc:creator>
  <cp:keywords/>
  <dc:description/>
  <cp:lastModifiedBy>prezes</cp:lastModifiedBy>
  <cp:revision>9</cp:revision>
  <cp:lastPrinted>2016-07-20T06:39:00Z</cp:lastPrinted>
  <dcterms:created xsi:type="dcterms:W3CDTF">2015-07-07T11:46:00Z</dcterms:created>
  <dcterms:modified xsi:type="dcterms:W3CDTF">2016-07-20T06:39:00Z</dcterms:modified>
</cp:coreProperties>
</file>